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73" w:rsidRDefault="00DB1E7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DB1E73" w:rsidRDefault="00DB1E73" w:rsidP="00DB1E73">
      <w:pPr>
        <w:snapToGrid w:val="0"/>
        <w:spacing w:line="560" w:lineRule="exac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r w:rsidRPr="00DB1E73">
        <w:rPr>
          <w:rFonts w:ascii="方正小标宋简体" w:eastAsia="方正小标宋简体" w:hint="eastAsia"/>
          <w:sz w:val="32"/>
          <w:szCs w:val="32"/>
        </w:rPr>
        <w:t>202</w:t>
      </w:r>
      <w:r w:rsidR="00340151">
        <w:rPr>
          <w:rFonts w:ascii="方正小标宋简体" w:eastAsia="方正小标宋简体" w:hint="eastAsia"/>
          <w:sz w:val="32"/>
          <w:szCs w:val="32"/>
        </w:rPr>
        <w:t>2</w:t>
      </w:r>
      <w:r w:rsidRPr="00DB1E73">
        <w:rPr>
          <w:rFonts w:ascii="方正小标宋简体" w:eastAsia="方正小标宋简体" w:hint="eastAsia"/>
          <w:sz w:val="32"/>
          <w:szCs w:val="32"/>
        </w:rPr>
        <w:t>年拟立项支持实验技术研究与实验室管理创新项目</w:t>
      </w:r>
      <w:r w:rsidR="00796AD0">
        <w:rPr>
          <w:rFonts w:ascii="方正小标宋简体" w:eastAsia="方正小标宋简体" w:hint="eastAsia"/>
          <w:sz w:val="32"/>
          <w:szCs w:val="32"/>
        </w:rPr>
        <w:t>情况</w:t>
      </w:r>
      <w:r w:rsidRPr="00DB1E73">
        <w:rPr>
          <w:rFonts w:ascii="方正小标宋简体" w:eastAsia="方正小标宋简体" w:hint="eastAsia"/>
          <w:sz w:val="32"/>
          <w:szCs w:val="32"/>
        </w:rPr>
        <w:t>表</w:t>
      </w:r>
    </w:p>
    <w:p w:rsidR="00796AD0" w:rsidRPr="00DB1E73" w:rsidRDefault="00796AD0" w:rsidP="00DB1E73">
      <w:pPr>
        <w:snapToGrid w:val="0"/>
        <w:spacing w:line="560" w:lineRule="exac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1276"/>
        <w:gridCol w:w="1701"/>
        <w:gridCol w:w="1276"/>
        <w:gridCol w:w="1276"/>
      </w:tblGrid>
      <w:tr w:rsidR="00796AD0" w:rsidRPr="00796AD0" w:rsidTr="006374B2">
        <w:trPr>
          <w:trHeight w:val="92"/>
          <w:tblHeader/>
        </w:trPr>
        <w:tc>
          <w:tcPr>
            <w:tcW w:w="817" w:type="dxa"/>
            <w:vAlign w:val="center"/>
          </w:tcPr>
          <w:p w:rsidR="00DB1E73" w:rsidRPr="00796AD0" w:rsidRDefault="00DB1E73" w:rsidP="00796AD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AD0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796" w:type="dxa"/>
            <w:vAlign w:val="center"/>
          </w:tcPr>
          <w:p w:rsidR="00DB1E73" w:rsidRPr="00796AD0" w:rsidRDefault="00DB1E73" w:rsidP="00796AD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AD0"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DB1E73" w:rsidRPr="00796AD0" w:rsidRDefault="00DB1E73" w:rsidP="00796AD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AD0">
              <w:rPr>
                <w:rFonts w:ascii="黑体" w:eastAsia="黑体" w:hAnsi="黑体" w:hint="eastAsia"/>
                <w:sz w:val="24"/>
                <w:szCs w:val="24"/>
              </w:rPr>
              <w:t>申报人</w:t>
            </w:r>
          </w:p>
        </w:tc>
        <w:tc>
          <w:tcPr>
            <w:tcW w:w="1701" w:type="dxa"/>
            <w:vAlign w:val="center"/>
          </w:tcPr>
          <w:p w:rsidR="00DB1E73" w:rsidRPr="00796AD0" w:rsidRDefault="00DB1E73" w:rsidP="00796AD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AD0">
              <w:rPr>
                <w:rFonts w:ascii="黑体" w:eastAsia="黑体" w:hAnsi="黑体" w:hint="eastAsia"/>
                <w:sz w:val="24"/>
                <w:szCs w:val="24"/>
              </w:rPr>
              <w:t>所在单位</w:t>
            </w:r>
          </w:p>
        </w:tc>
        <w:tc>
          <w:tcPr>
            <w:tcW w:w="1276" w:type="dxa"/>
            <w:vAlign w:val="center"/>
          </w:tcPr>
          <w:p w:rsidR="00DB1E73" w:rsidRPr="00796AD0" w:rsidRDefault="00DB1E73" w:rsidP="00796AD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AD0">
              <w:rPr>
                <w:rFonts w:ascii="黑体" w:eastAsia="黑体" w:hAnsi="黑体" w:hint="eastAsia"/>
                <w:sz w:val="24"/>
                <w:szCs w:val="24"/>
              </w:rPr>
              <w:t>项目类别</w:t>
            </w:r>
          </w:p>
        </w:tc>
        <w:tc>
          <w:tcPr>
            <w:tcW w:w="1276" w:type="dxa"/>
            <w:vAlign w:val="center"/>
          </w:tcPr>
          <w:p w:rsidR="00796AD0" w:rsidRPr="00796AD0" w:rsidRDefault="00DB1E73" w:rsidP="00796AD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AD0">
              <w:rPr>
                <w:rFonts w:ascii="黑体" w:eastAsia="黑体" w:hAnsi="黑体" w:hint="eastAsia"/>
                <w:sz w:val="24"/>
                <w:szCs w:val="24"/>
              </w:rPr>
              <w:t>支持经费</w:t>
            </w:r>
          </w:p>
          <w:p w:rsidR="00DB1E73" w:rsidRPr="00796AD0" w:rsidRDefault="00DB1E73" w:rsidP="00796AD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AD0">
              <w:rPr>
                <w:rFonts w:ascii="黑体" w:eastAsia="黑体" w:hAnsi="黑体" w:hint="eastAsia"/>
                <w:sz w:val="24"/>
                <w:szCs w:val="24"/>
              </w:rPr>
              <w:t>（万元）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基于EMS-IDA-</w:t>
            </w:r>
            <w:proofErr w:type="spell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EPI</w:t>
            </w:r>
            <w:proofErr w:type="spellEnd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质谱技术</w:t>
            </w:r>
            <w:proofErr w:type="gram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农药残留谱库构建</w:t>
            </w:r>
            <w:proofErr w:type="gramEnd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与应用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李婧妍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食品学院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重点项目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3.5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挥发性有机废气治理技术综合实验装置的研制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proofErr w:type="gram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屈广周</w:t>
            </w:r>
            <w:proofErr w:type="gramEnd"/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资环学院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重点项目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3.5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LC-MS检测技术在葡萄与葡萄酒研究中的开发与应用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梁艳英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葡萄酒学院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重点项目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3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实验动物中心运行与管理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郭抗抗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动医学院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重点项目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5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实验室安全“可视化教育资源”的建设与应用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proofErr w:type="gram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罗敏蓉</w:t>
            </w:r>
            <w:proofErr w:type="gramEnd"/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园艺学院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重点项目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4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组合式细胞培养及观测承载装置的研发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范宁娟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生命学院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基于稳定同位素稀释及保留指数校正进行糖类化合物LC/MS分析的研究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proofErr w:type="gram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张战凤</w:t>
            </w:r>
            <w:proofErr w:type="gramEnd"/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植保学院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基于敏化发射FRET技术对植物活细胞内离子含量进行检测的方法体系的建立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袁阳阳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园艺学院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0.8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基于虚拟仿真技术的测量实验教学模式研究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余卫华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水建学院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0.8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基于ITC检测蛋白与群体感应信号分子、金属离子和蛋白间的相互作用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李璐琦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生命平台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0.8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园林苗圃学实验新技术应用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梅莉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园林学院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0.8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川</w:t>
            </w:r>
            <w:proofErr w:type="gram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楝</w:t>
            </w:r>
            <w:proofErr w:type="gramEnd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子中川楝素提取方法的研究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董艳玲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植保学院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0.8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微生物实验教学无害化和多样化菌株选育及菌种库的构建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李文采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生命学院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0.8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LI-6400</w:t>
            </w:r>
            <w:proofErr w:type="gram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光合仪叶面积</w:t>
            </w:r>
            <w:proofErr w:type="gramEnd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测量功能开发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张玲玲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林学院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0.8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高危管制危险废弃物无害化外置方案建设及实施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杨芳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化药学院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稳态法测量不良导体导热系数实验仪器智能化优化提升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张萍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理学院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0.6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应用HS-</w:t>
            </w:r>
            <w:proofErr w:type="spell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SPME</w:t>
            </w:r>
            <w:proofErr w:type="spellEnd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-GC-MS技术构建葡萄酒香</w:t>
            </w:r>
            <w:proofErr w:type="gram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气物质</w:t>
            </w:r>
            <w:proofErr w:type="gramEnd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数据库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傅旭阳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葡萄酒学院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0.8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一种测定不规则物体投影面积教学实验仪器的研制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胡亚云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食品学院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0.8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lastRenderedPageBreak/>
              <w:t>19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一种透射电镜样品立体构建的新方法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裴国亮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旱作</w:t>
            </w:r>
            <w:proofErr w:type="gram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重点室</w:t>
            </w:r>
            <w:proofErr w:type="gramEnd"/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0.8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基于实时定量</w:t>
            </w:r>
            <w:proofErr w:type="spell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PCR</w:t>
            </w:r>
            <w:proofErr w:type="spellEnd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仪的快速动物基因突变检测的</w:t>
            </w:r>
            <w:proofErr w:type="spell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KASP</w:t>
            </w:r>
            <w:proofErr w:type="spellEnd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方法研究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潘传英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动科学院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0.8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基于</w:t>
            </w:r>
            <w:proofErr w:type="spell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myDAQ</w:t>
            </w:r>
            <w:proofErr w:type="spellEnd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便携式《信号与系统》实验教学平台建设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proofErr w:type="gram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伍丹</w:t>
            </w:r>
            <w:proofErr w:type="gramEnd"/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机电学院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0.7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基于数字语音技术的口语测试功能创新研究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史晓琴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语言</w:t>
            </w:r>
            <w:r w:rsidR="006374B2">
              <w:rPr>
                <w:rFonts w:ascii="仿宋_GB2312" w:eastAsia="仿宋_GB2312" w:hint="eastAsia"/>
                <w:color w:val="000000"/>
                <w:sz w:val="22"/>
              </w:rPr>
              <w:t>文化</w:t>
            </w:r>
            <w:bookmarkStart w:id="0" w:name="_GoBack"/>
            <w:bookmarkEnd w:id="0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0.7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基于</w:t>
            </w:r>
            <w:proofErr w:type="spell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FluorCam</w:t>
            </w:r>
            <w:proofErr w:type="spellEnd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 xml:space="preserve"> 多光谱荧光成像系统鉴定植物抗</w:t>
            </w:r>
            <w:proofErr w:type="gram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逆技术</w:t>
            </w:r>
            <w:proofErr w:type="gramEnd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体系的建立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张飞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园艺学院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0.7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一种新型溅蚀实验装置研制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张  琼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水保所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0.7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proofErr w:type="spell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CuO-TMAH</w:t>
            </w:r>
            <w:proofErr w:type="spellEnd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联用分析土壤木质素方法开发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左亚杰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资环学院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0.7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proofErr w:type="gram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农学院植科专业</w:t>
            </w:r>
            <w:proofErr w:type="gramEnd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生物技术综合实践创新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王小利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农学院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0.7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院级实验室安全建设与管理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程捍卫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动医学院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0.8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proofErr w:type="gram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工训中心</w:t>
            </w:r>
            <w:proofErr w:type="gramEnd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开放实训室数字化管理与安全服务系统开发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翟梦群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机电学院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0.8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实验室安全标准化建设探索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李金丽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实验室处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0.6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工匠精神融入高等院校实验队伍职业素养研究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王娜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人文学院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0.6</w:t>
            </w:r>
          </w:p>
        </w:tc>
      </w:tr>
    </w:tbl>
    <w:p w:rsidR="00DB1E73" w:rsidRDefault="00DB1E73" w:rsidP="00DB1E73">
      <w:pPr>
        <w:snapToGrid w:val="0"/>
        <w:spacing w:line="560" w:lineRule="exact"/>
        <w:ind w:firstLine="420"/>
        <w:jc w:val="center"/>
        <w:rPr>
          <w:rFonts w:ascii="仿宋_GB2312" w:eastAsia="仿宋_GB2312"/>
          <w:sz w:val="32"/>
          <w:szCs w:val="32"/>
        </w:rPr>
      </w:pPr>
    </w:p>
    <w:p w:rsidR="00DB1E73" w:rsidRDefault="00DB1E73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07685" w:rsidRPr="00907685" w:rsidRDefault="00907685" w:rsidP="00DB1E73">
      <w:pPr>
        <w:snapToGrid w:val="0"/>
        <w:spacing w:line="560" w:lineRule="exact"/>
        <w:ind w:firstLine="420"/>
        <w:rPr>
          <w:rFonts w:ascii="仿宋_GB2312" w:eastAsia="仿宋_GB2312"/>
          <w:sz w:val="32"/>
          <w:szCs w:val="32"/>
        </w:rPr>
      </w:pPr>
    </w:p>
    <w:sectPr w:rsidR="00907685" w:rsidRPr="00907685" w:rsidSect="00DB1E7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1D7" w:rsidRDefault="00FB71D7" w:rsidP="007E4F52">
      <w:r>
        <w:separator/>
      </w:r>
    </w:p>
  </w:endnote>
  <w:endnote w:type="continuationSeparator" w:id="0">
    <w:p w:rsidR="00FB71D7" w:rsidRDefault="00FB71D7" w:rsidP="007E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1D7" w:rsidRDefault="00FB71D7" w:rsidP="007E4F52">
      <w:r>
        <w:separator/>
      </w:r>
    </w:p>
  </w:footnote>
  <w:footnote w:type="continuationSeparator" w:id="0">
    <w:p w:rsidR="00FB71D7" w:rsidRDefault="00FB71D7" w:rsidP="007E4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85"/>
    <w:rsid w:val="002B6054"/>
    <w:rsid w:val="00340151"/>
    <w:rsid w:val="003B6918"/>
    <w:rsid w:val="00516358"/>
    <w:rsid w:val="00540DB7"/>
    <w:rsid w:val="005854FB"/>
    <w:rsid w:val="005C5150"/>
    <w:rsid w:val="005F0131"/>
    <w:rsid w:val="006374B2"/>
    <w:rsid w:val="00673B6F"/>
    <w:rsid w:val="00796AD0"/>
    <w:rsid w:val="007A56E8"/>
    <w:rsid w:val="007E4F52"/>
    <w:rsid w:val="007E7EB0"/>
    <w:rsid w:val="008F6B96"/>
    <w:rsid w:val="00907685"/>
    <w:rsid w:val="00996053"/>
    <w:rsid w:val="00AD4045"/>
    <w:rsid w:val="00B45104"/>
    <w:rsid w:val="00C1253A"/>
    <w:rsid w:val="00C40CEE"/>
    <w:rsid w:val="00DB1E73"/>
    <w:rsid w:val="00DE112C"/>
    <w:rsid w:val="00E463C0"/>
    <w:rsid w:val="00F91A5F"/>
    <w:rsid w:val="00FB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685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E4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4F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4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4F52"/>
    <w:rPr>
      <w:sz w:val="18"/>
      <w:szCs w:val="18"/>
    </w:rPr>
  </w:style>
  <w:style w:type="table" w:styleId="a6">
    <w:name w:val="Table Grid"/>
    <w:basedOn w:val="a1"/>
    <w:uiPriority w:val="59"/>
    <w:rsid w:val="00DB1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796AD0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796AD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96A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685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E4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4F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4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4F52"/>
    <w:rPr>
      <w:sz w:val="18"/>
      <w:szCs w:val="18"/>
    </w:rPr>
  </w:style>
  <w:style w:type="table" w:styleId="a6">
    <w:name w:val="Table Grid"/>
    <w:basedOn w:val="a1"/>
    <w:uiPriority w:val="59"/>
    <w:rsid w:val="00DB1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796AD0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796AD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96A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BC98B-F08C-4CF0-A619-234DA010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李东</dc:creator>
  <cp:lastModifiedBy>李东</cp:lastModifiedBy>
  <cp:revision>4</cp:revision>
  <dcterms:created xsi:type="dcterms:W3CDTF">2022-06-23T00:25:00Z</dcterms:created>
  <dcterms:modified xsi:type="dcterms:W3CDTF">2022-06-23T00:27:00Z</dcterms:modified>
</cp:coreProperties>
</file>